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1112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Інформація</w:t>
      </w:r>
    </w:p>
    <w:p w14:paraId="31588E98" w14:textId="5979943A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D6339C2" w14:textId="28385A86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“Про очищення влади”</w:t>
      </w:r>
    </w:p>
    <w:p w14:paraId="52AB8777" w14:textId="640B8DB0" w:rsid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rStyle w:val="a6"/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 xml:space="preserve">щодо </w:t>
      </w:r>
      <w:r w:rsidR="00325B8A" w:rsidRPr="00325B8A">
        <w:rPr>
          <w:rStyle w:val="a6"/>
          <w:color w:val="202020"/>
          <w:sz w:val="28"/>
          <w:szCs w:val="28"/>
        </w:rPr>
        <w:t>Глухенької Єлизавети Ігорівни</w:t>
      </w:r>
    </w:p>
    <w:p w14:paraId="3866F074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1978BEB8" w14:textId="39457B37" w:rsidR="007640D7" w:rsidRPr="00084065" w:rsidRDefault="00AD7A3E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>
        <w:rPr>
          <w:sz w:val="28"/>
          <w:szCs w:val="28"/>
        </w:rPr>
        <w:t xml:space="preserve">Відповідно до пунктів 1 та/або 2 частини п’ятої статті 5 Закону України </w:t>
      </w:r>
      <w:r>
        <w:rPr>
          <w:sz w:val="28"/>
          <w:szCs w:val="28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№563(зі змінами),</w:t>
      </w:r>
      <w:r w:rsidR="007640D7" w:rsidRPr="007640D7">
        <w:rPr>
          <w:color w:val="202020"/>
          <w:sz w:val="28"/>
          <w:szCs w:val="28"/>
        </w:rPr>
        <w:t xml:space="preserve"> </w:t>
      </w:r>
      <w:r w:rsidR="00D52544">
        <w:rPr>
          <w:b/>
          <w:color w:val="202020"/>
          <w:sz w:val="28"/>
          <w:szCs w:val="28"/>
        </w:rPr>
        <w:t>Вінницькою міською радою</w:t>
      </w:r>
      <w:r w:rsidR="007640D7" w:rsidRPr="007640D7">
        <w:rPr>
          <w:color w:val="202020"/>
          <w:sz w:val="28"/>
          <w:szCs w:val="28"/>
        </w:rPr>
        <w:t xml:space="preserve">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r w:rsidR="00325B8A">
        <w:rPr>
          <w:rStyle w:val="a6"/>
          <w:color w:val="202020"/>
          <w:sz w:val="28"/>
          <w:szCs w:val="28"/>
        </w:rPr>
        <w:t>Глухенької Єлизавети Ігорівни</w:t>
      </w:r>
      <w:r w:rsidR="007640D7" w:rsidRPr="007640D7">
        <w:rPr>
          <w:color w:val="202020"/>
          <w:sz w:val="28"/>
          <w:szCs w:val="28"/>
        </w:rPr>
        <w:t>, як</w:t>
      </w:r>
      <w:r>
        <w:rPr>
          <w:color w:val="202020"/>
          <w:sz w:val="28"/>
          <w:szCs w:val="28"/>
        </w:rPr>
        <w:t>а</w:t>
      </w:r>
      <w:r w:rsidR="007640D7" w:rsidRPr="007640D7">
        <w:rPr>
          <w:color w:val="202020"/>
          <w:sz w:val="28"/>
          <w:szCs w:val="28"/>
        </w:rPr>
        <w:t xml:space="preserve"> працю</w:t>
      </w:r>
      <w:r w:rsidR="00D52544">
        <w:rPr>
          <w:color w:val="202020"/>
          <w:sz w:val="28"/>
          <w:szCs w:val="28"/>
        </w:rPr>
        <w:t>є</w:t>
      </w:r>
      <w:r w:rsidR="007640D7" w:rsidRPr="007640D7">
        <w:rPr>
          <w:color w:val="202020"/>
          <w:sz w:val="28"/>
          <w:szCs w:val="28"/>
        </w:rPr>
        <w:t xml:space="preserve"> на посаді </w:t>
      </w:r>
      <w:r w:rsidR="00766B95">
        <w:rPr>
          <w:color w:val="202020"/>
          <w:sz w:val="28"/>
          <w:szCs w:val="28"/>
        </w:rPr>
        <w:t>головного спеціаліста відділу надання адміністративних послуг №</w:t>
      </w:r>
      <w:r w:rsidR="004E76CE">
        <w:rPr>
          <w:color w:val="202020"/>
          <w:sz w:val="28"/>
          <w:szCs w:val="28"/>
        </w:rPr>
        <w:t>4</w:t>
      </w:r>
      <w:r w:rsidR="003131FD">
        <w:rPr>
          <w:color w:val="202020"/>
          <w:sz w:val="28"/>
          <w:szCs w:val="28"/>
        </w:rPr>
        <w:t xml:space="preserve"> департаменту адміністративних послуг</w:t>
      </w:r>
      <w:r w:rsidR="004E03D4">
        <w:rPr>
          <w:color w:val="202020"/>
          <w:sz w:val="28"/>
          <w:szCs w:val="28"/>
        </w:rPr>
        <w:t xml:space="preserve"> </w:t>
      </w:r>
      <w:r w:rsidR="00D52544">
        <w:rPr>
          <w:color w:val="202020"/>
          <w:sz w:val="28"/>
          <w:szCs w:val="28"/>
        </w:rPr>
        <w:t>міської ради</w:t>
      </w:r>
      <w:r w:rsidR="007640D7" w:rsidRPr="00084065">
        <w:rPr>
          <w:color w:val="202020"/>
          <w:sz w:val="28"/>
          <w:szCs w:val="28"/>
        </w:rPr>
        <w:t>.</w:t>
      </w:r>
    </w:p>
    <w:p w14:paraId="48394E31" w14:textId="521847BD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 xml:space="preserve">За результатами проведеної перевірки встановлено, що до </w:t>
      </w:r>
      <w:r w:rsidR="00325B8A">
        <w:rPr>
          <w:rStyle w:val="a6"/>
          <w:color w:val="202020"/>
          <w:sz w:val="28"/>
          <w:szCs w:val="28"/>
        </w:rPr>
        <w:t>Глухенької Є.І</w:t>
      </w:r>
      <w:bookmarkStart w:id="0" w:name="_GoBack"/>
      <w:bookmarkEnd w:id="0"/>
      <w:r w:rsidR="004E76CE">
        <w:rPr>
          <w:rStyle w:val="a6"/>
          <w:color w:val="202020"/>
          <w:sz w:val="28"/>
          <w:szCs w:val="28"/>
        </w:rPr>
        <w:t>.</w:t>
      </w:r>
      <w:r w:rsidR="00241E4B">
        <w:rPr>
          <w:rStyle w:val="a6"/>
          <w:color w:val="202020"/>
          <w:sz w:val="28"/>
          <w:szCs w:val="28"/>
        </w:rPr>
        <w:t xml:space="preserve"> </w:t>
      </w:r>
      <w:r w:rsidRPr="007640D7">
        <w:rPr>
          <w:color w:val="202020"/>
          <w:sz w:val="28"/>
          <w:szCs w:val="28"/>
        </w:rPr>
        <w:t>не застосовуються заборони, визначені частиною третьою і четвертою статті 1 Закону України “Про очищення влади”.</w:t>
      </w:r>
    </w:p>
    <w:p w14:paraId="0250AC3A" w14:textId="77777777" w:rsidR="007640D7" w:rsidRPr="002F2E08" w:rsidRDefault="007640D7">
      <w:pPr>
        <w:rPr>
          <w:rFonts w:ascii="Times New Roman" w:hAnsi="Times New Roman" w:cs="Times New Roman"/>
        </w:rPr>
      </w:pPr>
    </w:p>
    <w:sectPr w:rsidR="007640D7" w:rsidRPr="002F2E08" w:rsidSect="00241E4B">
      <w:pgSz w:w="11906" w:h="16838"/>
      <w:pgMar w:top="1134" w:right="707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A5"/>
    <w:rsid w:val="00084065"/>
    <w:rsid w:val="001754BC"/>
    <w:rsid w:val="001A2645"/>
    <w:rsid w:val="00241E4B"/>
    <w:rsid w:val="0026301A"/>
    <w:rsid w:val="002F2E08"/>
    <w:rsid w:val="003131FD"/>
    <w:rsid w:val="00325B8A"/>
    <w:rsid w:val="00325E13"/>
    <w:rsid w:val="003351AF"/>
    <w:rsid w:val="00365664"/>
    <w:rsid w:val="00384CFC"/>
    <w:rsid w:val="00486B4A"/>
    <w:rsid w:val="004E03D4"/>
    <w:rsid w:val="004E76CE"/>
    <w:rsid w:val="0065018C"/>
    <w:rsid w:val="006526FF"/>
    <w:rsid w:val="00695261"/>
    <w:rsid w:val="007640D7"/>
    <w:rsid w:val="00766B95"/>
    <w:rsid w:val="00915452"/>
    <w:rsid w:val="00956DD8"/>
    <w:rsid w:val="00965BAF"/>
    <w:rsid w:val="00A90F3E"/>
    <w:rsid w:val="00AD7A3E"/>
    <w:rsid w:val="00AE4D19"/>
    <w:rsid w:val="00B864A5"/>
    <w:rsid w:val="00BA64E2"/>
    <w:rsid w:val="00BD65A2"/>
    <w:rsid w:val="00BE3F2B"/>
    <w:rsid w:val="00BF146B"/>
    <w:rsid w:val="00BF5ECE"/>
    <w:rsid w:val="00C949D4"/>
    <w:rsid w:val="00D52544"/>
    <w:rsid w:val="00E978B2"/>
    <w:rsid w:val="00F6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FA631ADF-98BA-4460-AF91-F750334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640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A5CEA8-3EEE-49D3-8AAD-0F0BB0E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D29DDA-5B89-4AF8-93C9-5372D2AB563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655</Words>
  <Characters>374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Григор'єва Наталія Олександрівна</cp:lastModifiedBy>
  <cp:revision>2</cp:revision>
  <dcterms:created xsi:type="dcterms:W3CDTF">2026-02-02T12:28:00Z</dcterms:created>
  <dcterms:modified xsi:type="dcterms:W3CDTF">2026-02-02T12:28:00Z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